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57" w:rsidRPr="00544749" w:rsidRDefault="00537D57" w:rsidP="00544749">
      <w:pPr>
        <w:pStyle w:val="a4"/>
        <w:jc w:val="center"/>
        <w:rPr>
          <w:rFonts w:ascii="Times New Roman" w:hAnsi="Times New Roman" w:cs="Times New Roman"/>
          <w:sz w:val="28"/>
          <w:szCs w:val="28"/>
        </w:rPr>
      </w:pPr>
      <w:r w:rsidRPr="00544749">
        <w:rPr>
          <w:rFonts w:ascii="Times New Roman" w:hAnsi="Times New Roman" w:cs="Times New Roman"/>
          <w:sz w:val="28"/>
          <w:szCs w:val="28"/>
        </w:rPr>
        <w:t xml:space="preserve">Тема: </w:t>
      </w:r>
      <w:r w:rsidRPr="0011264B">
        <w:rPr>
          <w:rFonts w:ascii="Times New Roman" w:hAnsi="Times New Roman" w:cs="Times New Roman"/>
          <w:b/>
          <w:sz w:val="28"/>
          <w:szCs w:val="28"/>
        </w:rPr>
        <w:t>«</w:t>
      </w:r>
      <w:r w:rsidRPr="0011264B">
        <w:rPr>
          <w:rFonts w:ascii="Times New Roman" w:hAnsi="Times New Roman" w:cs="Times New Roman"/>
          <w:b/>
          <w:i/>
          <w:sz w:val="28"/>
          <w:szCs w:val="28"/>
        </w:rPr>
        <w:t>Влияние парциальной программы «Веселый день дошкольника» (ВеДеДо) на развитие</w:t>
      </w:r>
      <w:r w:rsidR="00AB7627">
        <w:rPr>
          <w:rFonts w:ascii="Times New Roman" w:hAnsi="Times New Roman" w:cs="Times New Roman"/>
          <w:b/>
          <w:i/>
          <w:sz w:val="28"/>
          <w:szCs w:val="28"/>
        </w:rPr>
        <w:t xml:space="preserve"> ребенка в </w:t>
      </w:r>
      <w:r w:rsidRPr="0011264B">
        <w:rPr>
          <w:rFonts w:ascii="Times New Roman" w:hAnsi="Times New Roman" w:cs="Times New Roman"/>
          <w:b/>
          <w:i/>
          <w:sz w:val="28"/>
          <w:szCs w:val="28"/>
        </w:rPr>
        <w:t xml:space="preserve"> игровой деятельности».</w:t>
      </w:r>
    </w:p>
    <w:p w:rsidR="00544749" w:rsidRDefault="0011264B" w:rsidP="00544749">
      <w:pPr>
        <w:pStyle w:val="a4"/>
        <w:jc w:val="both"/>
        <w:rPr>
          <w:rFonts w:ascii="Times New Roman" w:hAnsi="Times New Roman" w:cs="Times New Roman"/>
          <w:sz w:val="28"/>
          <w:szCs w:val="28"/>
        </w:rPr>
      </w:pPr>
      <w:r>
        <w:rPr>
          <w:rFonts w:ascii="Times New Roman" w:hAnsi="Times New Roman" w:cs="Times New Roman"/>
          <w:sz w:val="28"/>
          <w:szCs w:val="28"/>
        </w:rPr>
        <w:t>Авторы: Ефремова И.Г.; Качан О.А.</w:t>
      </w:r>
    </w:p>
    <w:p w:rsidR="0011264B" w:rsidRDefault="00544749" w:rsidP="0054474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544749" w:rsidRDefault="00544749" w:rsidP="0054474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D3A70" w:rsidRPr="00544749">
        <w:rPr>
          <w:rFonts w:ascii="Times New Roman" w:hAnsi="Times New Roman" w:cs="Times New Roman"/>
          <w:sz w:val="28"/>
          <w:szCs w:val="28"/>
        </w:rPr>
        <w:t xml:space="preserve">Ведущим видом деятельности детей дошкольного возраста является игра. </w:t>
      </w:r>
      <w:r w:rsidR="001023C6" w:rsidRPr="00544749">
        <w:rPr>
          <w:rFonts w:ascii="Times New Roman" w:hAnsi="Times New Roman" w:cs="Times New Roman"/>
          <w:sz w:val="28"/>
          <w:szCs w:val="28"/>
        </w:rPr>
        <w:t xml:space="preserve">                     </w:t>
      </w:r>
      <w:r w:rsidR="001355FD" w:rsidRPr="00544749">
        <w:rPr>
          <w:rFonts w:ascii="Times New Roman" w:hAnsi="Times New Roman" w:cs="Times New Roman"/>
          <w:sz w:val="28"/>
          <w:szCs w:val="28"/>
        </w:rPr>
        <w:t>Игра — это</w:t>
      </w:r>
      <w:r w:rsidR="00CD3A70" w:rsidRPr="00544749">
        <w:rPr>
          <w:rFonts w:ascii="Times New Roman" w:hAnsi="Times New Roman" w:cs="Times New Roman"/>
          <w:sz w:val="28"/>
          <w:szCs w:val="28"/>
        </w:rPr>
        <w:t xml:space="preserve"> самый действенный метод познавательной </w:t>
      </w:r>
      <w:r w:rsidR="001355FD" w:rsidRPr="00544749">
        <w:rPr>
          <w:rFonts w:ascii="Times New Roman" w:hAnsi="Times New Roman" w:cs="Times New Roman"/>
          <w:sz w:val="28"/>
          <w:szCs w:val="28"/>
        </w:rPr>
        <w:t>деятельности</w:t>
      </w:r>
      <w:r w:rsidR="001023C6" w:rsidRPr="00544749">
        <w:rPr>
          <w:rFonts w:ascii="Times New Roman" w:hAnsi="Times New Roman" w:cs="Times New Roman"/>
          <w:sz w:val="28"/>
          <w:szCs w:val="28"/>
        </w:rPr>
        <w:t>. Велико значение игры и на развитие личности ребенка: – умение с детьми общаться, договариваться.</w:t>
      </w:r>
      <w:r w:rsidR="00952B84" w:rsidRPr="00544749">
        <w:rPr>
          <w:rFonts w:ascii="Times New Roman" w:hAnsi="Times New Roman" w:cs="Times New Roman"/>
          <w:sz w:val="28"/>
          <w:szCs w:val="28"/>
        </w:rPr>
        <w:t xml:space="preserve"> </w:t>
      </w:r>
    </w:p>
    <w:p w:rsidR="00952B84" w:rsidRPr="00544749" w:rsidRDefault="00952B84" w:rsidP="00544749">
      <w:pPr>
        <w:pStyle w:val="a4"/>
        <w:ind w:firstLine="708"/>
        <w:jc w:val="both"/>
        <w:rPr>
          <w:rFonts w:ascii="Times New Roman" w:hAnsi="Times New Roman" w:cs="Times New Roman"/>
          <w:color w:val="363636"/>
          <w:sz w:val="28"/>
          <w:szCs w:val="28"/>
          <w:shd w:val="clear" w:color="auto" w:fill="FFFFFF"/>
        </w:rPr>
      </w:pPr>
      <w:r w:rsidRPr="00544749">
        <w:rPr>
          <w:rFonts w:ascii="Times New Roman" w:hAnsi="Times New Roman" w:cs="Times New Roman"/>
          <w:color w:val="000000" w:themeColor="text1"/>
          <w:sz w:val="28"/>
          <w:szCs w:val="28"/>
        </w:rPr>
        <w:t xml:space="preserve">С 2015 года  в нашем детском саду внедряется парциальная программа </w:t>
      </w:r>
      <w:r w:rsidRPr="00544749">
        <w:rPr>
          <w:rFonts w:ascii="Times New Roman" w:hAnsi="Times New Roman" w:cs="Times New Roman"/>
          <w:color w:val="000000" w:themeColor="text1"/>
          <w:sz w:val="28"/>
          <w:szCs w:val="28"/>
          <w:shd w:val="clear" w:color="auto" w:fill="FFFFFF"/>
        </w:rPr>
        <w:t xml:space="preserve"> «Весёлый День Дошкольника» (далее «ВеДеДо»). В ее основу положена авторская образовательная программа композитора Станислава Соломоновича Коренблит. Стержнем программы являются песни композитора обо всех сторонах жизни дошкольника (режим дня, игры, познание окружающего мира, праздники, физические упражнения). Песенный материал сопровождается художественными иллюстрациями.</w:t>
      </w:r>
      <w:r w:rsidR="00C4389E" w:rsidRPr="00544749">
        <w:rPr>
          <w:rFonts w:ascii="Times New Roman" w:hAnsi="Times New Roman" w:cs="Times New Roman"/>
          <w:sz w:val="28"/>
          <w:szCs w:val="28"/>
        </w:rPr>
        <w:t xml:space="preserve"> Задача педагога - создавать предметно-игровую среду для организации всех видов игр в самостоятельной деятельности:- игр с правилами, театрализованные игры, сюжетно-ролевые игры, подвижные игры, дидактические игры</w:t>
      </w:r>
    </w:p>
    <w:p w:rsidR="0049349A" w:rsidRPr="00544749" w:rsidRDefault="00544749" w:rsidP="0054474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Учебно - методический к</w:t>
      </w:r>
      <w:r w:rsidR="00952B84" w:rsidRPr="00544749">
        <w:rPr>
          <w:rFonts w:ascii="Times New Roman" w:hAnsi="Times New Roman" w:cs="Times New Roman"/>
          <w:sz w:val="28"/>
          <w:szCs w:val="28"/>
        </w:rPr>
        <w:t>омплект (УМК) «ВеДеДо» помогает нам в этом.</w:t>
      </w:r>
      <w:r w:rsidR="00CD3A70" w:rsidRPr="00544749">
        <w:rPr>
          <w:rFonts w:ascii="Times New Roman" w:hAnsi="Times New Roman" w:cs="Times New Roman"/>
          <w:sz w:val="28"/>
          <w:szCs w:val="28"/>
        </w:rPr>
        <w:t xml:space="preserve"> </w:t>
      </w:r>
      <w:r w:rsidR="00952B84" w:rsidRPr="00544749">
        <w:rPr>
          <w:rFonts w:ascii="Times New Roman" w:hAnsi="Times New Roman" w:cs="Times New Roman"/>
          <w:sz w:val="28"/>
          <w:szCs w:val="28"/>
        </w:rPr>
        <w:t>Большое внимание мы уделяем</w:t>
      </w:r>
      <w:r w:rsidR="001023C6" w:rsidRPr="00544749">
        <w:rPr>
          <w:rFonts w:ascii="Times New Roman" w:hAnsi="Times New Roman" w:cs="Times New Roman"/>
          <w:sz w:val="28"/>
          <w:szCs w:val="28"/>
        </w:rPr>
        <w:t xml:space="preserve"> развитию игровой деятельности, взаимодействию детей в игре. </w:t>
      </w:r>
      <w:r w:rsidR="00C4389E" w:rsidRPr="00544749">
        <w:rPr>
          <w:rFonts w:ascii="Times New Roman" w:hAnsi="Times New Roman" w:cs="Times New Roman"/>
          <w:sz w:val="28"/>
          <w:szCs w:val="28"/>
        </w:rPr>
        <w:t>Так же п</w:t>
      </w:r>
      <w:r w:rsidR="00CD3A70" w:rsidRPr="00544749">
        <w:rPr>
          <w:rFonts w:ascii="Times New Roman" w:hAnsi="Times New Roman" w:cs="Times New Roman"/>
          <w:sz w:val="28"/>
          <w:szCs w:val="28"/>
        </w:rPr>
        <w:t>арциальная программа «Ве</w:t>
      </w:r>
      <w:r w:rsidR="00C4389E" w:rsidRPr="00544749">
        <w:rPr>
          <w:rFonts w:ascii="Times New Roman" w:hAnsi="Times New Roman" w:cs="Times New Roman"/>
          <w:sz w:val="28"/>
          <w:szCs w:val="28"/>
        </w:rPr>
        <w:t xml:space="preserve">ДеДо» как раз соответствует требованиям </w:t>
      </w:r>
      <w:r w:rsidR="00537D57" w:rsidRPr="00544749">
        <w:rPr>
          <w:rFonts w:ascii="Times New Roman" w:hAnsi="Times New Roman" w:cs="Times New Roman"/>
          <w:sz w:val="28"/>
          <w:szCs w:val="28"/>
        </w:rPr>
        <w:t>Ф</w:t>
      </w:r>
      <w:r w:rsidR="00C4389E" w:rsidRPr="00544749">
        <w:rPr>
          <w:rFonts w:ascii="Times New Roman" w:hAnsi="Times New Roman" w:cs="Times New Roman"/>
          <w:sz w:val="28"/>
          <w:szCs w:val="28"/>
        </w:rPr>
        <w:t>едерального Государственного Образовательного</w:t>
      </w:r>
      <w:r w:rsidR="00537D57" w:rsidRPr="00544749">
        <w:rPr>
          <w:rFonts w:ascii="Times New Roman" w:hAnsi="Times New Roman" w:cs="Times New Roman"/>
          <w:sz w:val="28"/>
          <w:szCs w:val="28"/>
        </w:rPr>
        <w:t xml:space="preserve"> С</w:t>
      </w:r>
      <w:r w:rsidR="00CD3A70" w:rsidRPr="00544749">
        <w:rPr>
          <w:rFonts w:ascii="Times New Roman" w:hAnsi="Times New Roman" w:cs="Times New Roman"/>
          <w:sz w:val="28"/>
          <w:szCs w:val="28"/>
        </w:rPr>
        <w:t>тандарт</w:t>
      </w:r>
      <w:r w:rsidR="00C4389E" w:rsidRPr="00544749">
        <w:rPr>
          <w:rFonts w:ascii="Times New Roman" w:hAnsi="Times New Roman" w:cs="Times New Roman"/>
          <w:sz w:val="28"/>
          <w:szCs w:val="28"/>
        </w:rPr>
        <w:t>а</w:t>
      </w:r>
      <w:r w:rsidR="00CD3A70" w:rsidRPr="00544749">
        <w:rPr>
          <w:rFonts w:ascii="Times New Roman" w:hAnsi="Times New Roman" w:cs="Times New Roman"/>
          <w:sz w:val="28"/>
          <w:szCs w:val="28"/>
        </w:rPr>
        <w:t>.</w:t>
      </w:r>
      <w:r w:rsidR="00537D57" w:rsidRPr="00544749">
        <w:rPr>
          <w:rFonts w:ascii="Times New Roman" w:hAnsi="Times New Roman" w:cs="Times New Roman"/>
          <w:sz w:val="28"/>
          <w:szCs w:val="28"/>
        </w:rPr>
        <w:t xml:space="preserve"> </w:t>
      </w:r>
      <w:r w:rsidR="001355FD" w:rsidRPr="00544749">
        <w:rPr>
          <w:rFonts w:ascii="Times New Roman" w:hAnsi="Times New Roman" w:cs="Times New Roman"/>
          <w:sz w:val="28"/>
          <w:szCs w:val="28"/>
        </w:rPr>
        <w:t>Подбор песенок – синтез слова, музыки все это развивает ребенка, его все необходимые качества в игре, общении с детьми.</w:t>
      </w:r>
      <w:r w:rsidR="00C4389E" w:rsidRPr="00544749">
        <w:rPr>
          <w:rFonts w:ascii="Times New Roman" w:hAnsi="Times New Roman" w:cs="Times New Roman"/>
          <w:sz w:val="28"/>
          <w:szCs w:val="28"/>
        </w:rPr>
        <w:t xml:space="preserve"> </w:t>
      </w:r>
      <w:r w:rsidR="001355FD" w:rsidRPr="00544749">
        <w:rPr>
          <w:rFonts w:ascii="Times New Roman" w:hAnsi="Times New Roman" w:cs="Times New Roman"/>
          <w:sz w:val="28"/>
          <w:szCs w:val="28"/>
        </w:rPr>
        <w:t>Мы пред</w:t>
      </w:r>
      <w:r w:rsidR="008002BD" w:rsidRPr="00544749">
        <w:rPr>
          <w:rFonts w:ascii="Times New Roman" w:hAnsi="Times New Roman" w:cs="Times New Roman"/>
          <w:sz w:val="28"/>
          <w:szCs w:val="28"/>
        </w:rPr>
        <w:t>лагаем вам игры, которые изготовили</w:t>
      </w:r>
      <w:r w:rsidR="001355FD" w:rsidRPr="00544749">
        <w:rPr>
          <w:rFonts w:ascii="Times New Roman" w:hAnsi="Times New Roman" w:cs="Times New Roman"/>
          <w:sz w:val="28"/>
          <w:szCs w:val="28"/>
        </w:rPr>
        <w:t xml:space="preserve"> сами, опираясь на учебно-методический комплект.</w:t>
      </w:r>
      <w:r w:rsidR="00CD3A70" w:rsidRPr="00544749">
        <w:rPr>
          <w:rFonts w:ascii="Times New Roman" w:hAnsi="Times New Roman" w:cs="Times New Roman"/>
          <w:sz w:val="28"/>
          <w:szCs w:val="28"/>
        </w:rPr>
        <w:t xml:space="preserve"> </w:t>
      </w:r>
    </w:p>
    <w:p w:rsidR="00C4389E" w:rsidRPr="00544749" w:rsidRDefault="00C4389E" w:rsidP="00544749">
      <w:pPr>
        <w:pStyle w:val="a4"/>
        <w:jc w:val="both"/>
        <w:rPr>
          <w:rFonts w:ascii="Times New Roman" w:hAnsi="Times New Roman" w:cs="Times New Roman"/>
          <w:b/>
          <w:sz w:val="28"/>
          <w:szCs w:val="28"/>
        </w:rPr>
      </w:pPr>
      <w:bookmarkStart w:id="0" w:name="_GoBack"/>
      <w:bookmarkEnd w:id="0"/>
      <w:r w:rsidRPr="00544749">
        <w:rPr>
          <w:rFonts w:ascii="Times New Roman" w:hAnsi="Times New Roman" w:cs="Times New Roman"/>
          <w:b/>
          <w:sz w:val="28"/>
          <w:szCs w:val="28"/>
        </w:rPr>
        <w:t>1. Настольная игра (ходилки)</w:t>
      </w:r>
    </w:p>
    <w:p w:rsidR="00C4389E" w:rsidRDefault="00C4389E" w:rsidP="00544749">
      <w:pPr>
        <w:pStyle w:val="a4"/>
        <w:jc w:val="both"/>
        <w:rPr>
          <w:rFonts w:ascii="Times New Roman" w:hAnsi="Times New Roman" w:cs="Times New Roman"/>
          <w:b/>
          <w:i/>
          <w:sz w:val="28"/>
          <w:szCs w:val="28"/>
        </w:rPr>
      </w:pPr>
      <w:r w:rsidRPr="00544749">
        <w:rPr>
          <w:rFonts w:ascii="Times New Roman" w:hAnsi="Times New Roman" w:cs="Times New Roman"/>
          <w:b/>
          <w:i/>
          <w:sz w:val="28"/>
          <w:szCs w:val="28"/>
        </w:rPr>
        <w:t>«Путешествие по стране «ВеДеДо»</w:t>
      </w:r>
    </w:p>
    <w:p w:rsidR="0033190A" w:rsidRPr="00544749" w:rsidRDefault="0033190A" w:rsidP="00544749">
      <w:pPr>
        <w:pStyle w:val="a4"/>
        <w:jc w:val="both"/>
        <w:rPr>
          <w:rFonts w:ascii="Times New Roman" w:hAnsi="Times New Roman" w:cs="Times New Roman"/>
          <w:b/>
          <w:i/>
          <w:sz w:val="28"/>
          <w:szCs w:val="28"/>
        </w:rPr>
      </w:pPr>
      <w:r>
        <w:rPr>
          <w:noProof/>
          <w:lang w:eastAsia="ru-RU"/>
        </w:rPr>
        <w:drawing>
          <wp:inline distT="0" distB="0" distL="0" distR="0">
            <wp:extent cx="2857500" cy="1638300"/>
            <wp:effectExtent l="19050" t="0" r="0" b="0"/>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5" cstate="print"/>
                    <a:srcRect/>
                    <a:stretch>
                      <a:fillRect/>
                    </a:stretch>
                  </pic:blipFill>
                  <pic:spPr bwMode="auto">
                    <a:xfrm>
                      <a:off x="0" y="0"/>
                      <a:ext cx="2857500" cy="1638300"/>
                    </a:xfrm>
                    <a:prstGeom prst="rect">
                      <a:avLst/>
                    </a:prstGeom>
                    <a:noFill/>
                    <a:ln w="9525">
                      <a:noFill/>
                      <a:miter lim="800000"/>
                      <a:headEnd/>
                      <a:tailEnd/>
                    </a:ln>
                  </pic:spPr>
                </pic:pic>
              </a:graphicData>
            </a:graphic>
          </wp:inline>
        </w:drawing>
      </w:r>
    </w:p>
    <w:p w:rsidR="00C4389E" w:rsidRPr="00544749" w:rsidRDefault="00C4389E" w:rsidP="00544749">
      <w:pPr>
        <w:pStyle w:val="a4"/>
        <w:jc w:val="both"/>
        <w:rPr>
          <w:rFonts w:ascii="Times New Roman" w:hAnsi="Times New Roman" w:cs="Times New Roman"/>
          <w:sz w:val="28"/>
          <w:szCs w:val="28"/>
        </w:rPr>
      </w:pPr>
      <w:r w:rsidRPr="00544749">
        <w:rPr>
          <w:rFonts w:ascii="Times New Roman" w:hAnsi="Times New Roman" w:cs="Times New Roman"/>
          <w:sz w:val="28"/>
          <w:szCs w:val="28"/>
          <w:shd w:val="clear" w:color="auto" w:fill="FFFFFF"/>
        </w:rPr>
        <w:t xml:space="preserve">Ходилки </w:t>
      </w:r>
      <w:proofErr w:type="gramStart"/>
      <w:r w:rsidRPr="00544749">
        <w:rPr>
          <w:rFonts w:ascii="Times New Roman" w:hAnsi="Times New Roman" w:cs="Times New Roman"/>
          <w:sz w:val="28"/>
          <w:szCs w:val="28"/>
          <w:shd w:val="clear" w:color="auto" w:fill="FFFFFF"/>
        </w:rPr>
        <w:t>-н</w:t>
      </w:r>
      <w:proofErr w:type="gramEnd"/>
      <w:r w:rsidRPr="00544749">
        <w:rPr>
          <w:rFonts w:ascii="Times New Roman" w:hAnsi="Times New Roman" w:cs="Times New Roman"/>
          <w:sz w:val="28"/>
          <w:szCs w:val="28"/>
          <w:shd w:val="clear" w:color="auto" w:fill="FFFFFF"/>
        </w:rPr>
        <w:t xml:space="preserve">астольные игры интересны тем, что ребенок в процессе игры встречается с заданиями и играет  в компании, так как все идут друг за другом, кто-то впереди, кто-то догоняет, но все сталкиваются с одними и теми же трудностями. </w:t>
      </w:r>
      <w:r w:rsidRPr="00544749">
        <w:rPr>
          <w:rStyle w:val="c2"/>
          <w:rFonts w:ascii="Times New Roman" w:hAnsi="Times New Roman" w:cs="Times New Roman"/>
          <w:sz w:val="28"/>
          <w:szCs w:val="28"/>
        </w:rPr>
        <w:t>Игра способствует формированию самостоятельности и независимости. Помимо этого, в игре с удвоенной интенсивностью отрабатывается навык счета.</w:t>
      </w:r>
    </w:p>
    <w:p w:rsidR="008002BD" w:rsidRPr="00544749" w:rsidRDefault="00C4389E" w:rsidP="00544749">
      <w:pPr>
        <w:pStyle w:val="a4"/>
        <w:jc w:val="both"/>
        <w:rPr>
          <w:rFonts w:ascii="Times New Roman" w:hAnsi="Times New Roman" w:cs="Times New Roman"/>
          <w:sz w:val="28"/>
          <w:szCs w:val="28"/>
          <w:shd w:val="clear" w:color="auto" w:fill="FFFFFF"/>
        </w:rPr>
      </w:pPr>
      <w:r w:rsidRPr="00544749">
        <w:rPr>
          <w:rStyle w:val="c4"/>
          <w:rFonts w:ascii="Times New Roman" w:hAnsi="Times New Roman" w:cs="Times New Roman"/>
          <w:b/>
          <w:bCs/>
          <w:sz w:val="28"/>
          <w:szCs w:val="28"/>
        </w:rPr>
        <w:t>Цель игры:</w:t>
      </w:r>
      <w:r w:rsidRPr="00544749">
        <w:rPr>
          <w:rStyle w:val="c2"/>
          <w:rFonts w:ascii="Times New Roman" w:hAnsi="Times New Roman" w:cs="Times New Roman"/>
          <w:sz w:val="28"/>
          <w:szCs w:val="28"/>
        </w:rPr>
        <w:t xml:space="preserve"> Развитие мышления, внимания, </w:t>
      </w:r>
      <w:r w:rsidRPr="00544749">
        <w:rPr>
          <w:rFonts w:ascii="Times New Roman" w:hAnsi="Times New Roman" w:cs="Times New Roman"/>
          <w:sz w:val="28"/>
          <w:szCs w:val="28"/>
          <w:shd w:val="clear" w:color="auto" w:fill="FFFFFF"/>
        </w:rPr>
        <w:t xml:space="preserve">зрительной  памяти. </w:t>
      </w:r>
      <w:r w:rsidRPr="00544749">
        <w:rPr>
          <w:rStyle w:val="c2"/>
          <w:rFonts w:ascii="Times New Roman" w:hAnsi="Times New Roman" w:cs="Times New Roman"/>
          <w:sz w:val="28"/>
          <w:szCs w:val="28"/>
        </w:rPr>
        <w:t xml:space="preserve"> </w:t>
      </w:r>
      <w:r w:rsidRPr="00544749">
        <w:rPr>
          <w:rFonts w:ascii="Times New Roman" w:hAnsi="Times New Roman" w:cs="Times New Roman"/>
          <w:sz w:val="28"/>
          <w:szCs w:val="28"/>
          <w:shd w:val="clear" w:color="auto" w:fill="FFFFFF"/>
        </w:rPr>
        <w:t xml:space="preserve">Расширить знания детей и закреплять песенки из УМК  «ВеДеДо». </w:t>
      </w:r>
    </w:p>
    <w:p w:rsidR="00C4389E" w:rsidRPr="00544749" w:rsidRDefault="00C4389E" w:rsidP="00544749">
      <w:pPr>
        <w:pStyle w:val="a4"/>
        <w:jc w:val="both"/>
        <w:rPr>
          <w:rFonts w:ascii="Times New Roman" w:hAnsi="Times New Roman" w:cs="Times New Roman"/>
          <w:sz w:val="28"/>
          <w:szCs w:val="28"/>
          <w:shd w:val="clear" w:color="auto" w:fill="FFFFFF"/>
        </w:rPr>
      </w:pPr>
      <w:r w:rsidRPr="00544749">
        <w:rPr>
          <w:rFonts w:ascii="Times New Roman" w:hAnsi="Times New Roman" w:cs="Times New Roman"/>
          <w:b/>
          <w:sz w:val="28"/>
          <w:szCs w:val="28"/>
        </w:rPr>
        <w:t>Оборудование:</w:t>
      </w:r>
      <w:r w:rsidRPr="00544749">
        <w:rPr>
          <w:rFonts w:ascii="Times New Roman" w:hAnsi="Times New Roman" w:cs="Times New Roman"/>
          <w:sz w:val="28"/>
          <w:szCs w:val="28"/>
          <w:shd w:val="clear" w:color="auto" w:fill="FFFFFF"/>
        </w:rPr>
        <w:t xml:space="preserve"> Набор включает яркое игровое поле с дорожками, кубик для определения количества ходов и 3фишки разных цветов. </w:t>
      </w:r>
    </w:p>
    <w:p w:rsidR="00C4389E" w:rsidRPr="00544749" w:rsidRDefault="00C4389E" w:rsidP="00544749">
      <w:pPr>
        <w:pStyle w:val="a4"/>
        <w:jc w:val="both"/>
        <w:rPr>
          <w:rFonts w:ascii="Times New Roman" w:hAnsi="Times New Roman" w:cs="Times New Roman"/>
          <w:sz w:val="28"/>
          <w:szCs w:val="28"/>
          <w:shd w:val="clear" w:color="auto" w:fill="FFFFFF"/>
        </w:rPr>
      </w:pPr>
      <w:r w:rsidRPr="00544749">
        <w:rPr>
          <w:rFonts w:ascii="Times New Roman" w:hAnsi="Times New Roman" w:cs="Times New Roman"/>
          <w:b/>
          <w:sz w:val="28"/>
          <w:szCs w:val="28"/>
          <w:shd w:val="clear" w:color="auto" w:fill="FFFFFF"/>
        </w:rPr>
        <w:lastRenderedPageBreak/>
        <w:t>Описание:</w:t>
      </w:r>
      <w:r w:rsidRPr="00544749">
        <w:rPr>
          <w:rFonts w:ascii="Times New Roman" w:hAnsi="Times New Roman" w:cs="Times New Roman"/>
          <w:sz w:val="28"/>
          <w:szCs w:val="28"/>
          <w:shd w:val="clear" w:color="auto" w:fill="FFFFFF"/>
        </w:rPr>
        <w:t xml:space="preserve"> В игре принимают участие 2-3человека. Для начала игроки должны выбрать себе цвет игровой фишки и определить, кто будет ходить первым, бросив кубик.</w:t>
      </w:r>
      <w:r w:rsidRPr="00544749">
        <w:rPr>
          <w:rFonts w:ascii="Times New Roman" w:hAnsi="Times New Roman" w:cs="Times New Roman"/>
          <w:sz w:val="28"/>
          <w:szCs w:val="28"/>
        </w:rPr>
        <w:br/>
      </w:r>
      <w:r w:rsidRPr="00544749">
        <w:rPr>
          <w:rFonts w:ascii="Times New Roman" w:hAnsi="Times New Roman" w:cs="Times New Roman"/>
          <w:sz w:val="28"/>
          <w:szCs w:val="28"/>
          <w:shd w:val="clear" w:color="auto" w:fill="FFFFFF"/>
        </w:rPr>
        <w:t> </w:t>
      </w:r>
      <w:r w:rsidRPr="00544749">
        <w:rPr>
          <w:rFonts w:ascii="Times New Roman" w:hAnsi="Times New Roman" w:cs="Times New Roman"/>
          <w:sz w:val="28"/>
          <w:szCs w:val="28"/>
        </w:rPr>
        <w:t>Путешествие начинается, поэтому все фишки в начале игры нужно установить на кружочке с надписью СТАРТ.</w:t>
      </w:r>
    </w:p>
    <w:p w:rsidR="00C4389E" w:rsidRPr="00544749" w:rsidRDefault="00C4389E" w:rsidP="00544749">
      <w:pPr>
        <w:pStyle w:val="a4"/>
        <w:jc w:val="both"/>
        <w:rPr>
          <w:rFonts w:ascii="Times New Roman" w:hAnsi="Times New Roman" w:cs="Times New Roman"/>
          <w:sz w:val="28"/>
          <w:szCs w:val="28"/>
          <w:shd w:val="clear" w:color="auto" w:fill="FFFFFF"/>
        </w:rPr>
      </w:pPr>
      <w:r w:rsidRPr="00544749">
        <w:rPr>
          <w:rFonts w:ascii="Times New Roman" w:hAnsi="Times New Roman" w:cs="Times New Roman"/>
          <w:sz w:val="28"/>
          <w:szCs w:val="28"/>
          <w:shd w:val="clear" w:color="auto" w:fill="FFFFFF"/>
        </w:rPr>
        <w:t>Игроки бросают кубик по очереди и продвигают свою фишку вперед по игровому полю на столько кружков, сколько очков выпало на кубике. На пути участников могу возникнуть препятствия, которые отправят их на несколько клеток назад или призовые секторы, позволяющие перемещаться вперед.</w:t>
      </w:r>
    </w:p>
    <w:p w:rsidR="00C4389E" w:rsidRPr="00544749" w:rsidRDefault="00C4389E" w:rsidP="00544749">
      <w:pPr>
        <w:pStyle w:val="a4"/>
        <w:jc w:val="both"/>
        <w:rPr>
          <w:rFonts w:ascii="Times New Roman" w:hAnsi="Times New Roman" w:cs="Times New Roman"/>
          <w:sz w:val="28"/>
          <w:szCs w:val="28"/>
          <w:shd w:val="clear" w:color="auto" w:fill="FFFFFF"/>
        </w:rPr>
      </w:pPr>
      <w:r w:rsidRPr="00544749">
        <w:rPr>
          <w:rFonts w:ascii="Times New Roman" w:hAnsi="Times New Roman" w:cs="Times New Roman"/>
          <w:sz w:val="28"/>
          <w:szCs w:val="28"/>
          <w:shd w:val="clear" w:color="auto" w:fill="FFFFFF"/>
        </w:rPr>
        <w:t>Если фишка остановилась на кружке другого цвета, игрок поступает следующим образом:</w:t>
      </w:r>
    </w:p>
    <w:p w:rsidR="00C4389E" w:rsidRPr="00544749" w:rsidRDefault="00C4389E" w:rsidP="00544749">
      <w:pPr>
        <w:pStyle w:val="a4"/>
        <w:jc w:val="both"/>
        <w:rPr>
          <w:rFonts w:ascii="Times New Roman" w:hAnsi="Times New Roman" w:cs="Times New Roman"/>
          <w:sz w:val="28"/>
          <w:szCs w:val="28"/>
        </w:rPr>
      </w:pPr>
      <w:r w:rsidRPr="00544749">
        <w:rPr>
          <w:rFonts w:ascii="Times New Roman" w:hAnsi="Times New Roman" w:cs="Times New Roman"/>
          <w:sz w:val="28"/>
          <w:szCs w:val="28"/>
        </w:rPr>
        <w:t xml:space="preserve"> -</w:t>
      </w:r>
      <w:r w:rsidRPr="00544749">
        <w:rPr>
          <w:rFonts w:ascii="Times New Roman" w:hAnsi="Times New Roman" w:cs="Times New Roman"/>
          <w:sz w:val="28"/>
          <w:szCs w:val="28"/>
          <w:shd w:val="clear" w:color="auto" w:fill="FFFFFF"/>
        </w:rPr>
        <w:t xml:space="preserve"> </w:t>
      </w:r>
      <w:proofErr w:type="gramStart"/>
      <w:r w:rsidRPr="00544749">
        <w:rPr>
          <w:rFonts w:ascii="Times New Roman" w:hAnsi="Times New Roman" w:cs="Times New Roman"/>
          <w:sz w:val="28"/>
          <w:szCs w:val="28"/>
          <w:shd w:val="clear" w:color="auto" w:fill="FFFFFF"/>
        </w:rPr>
        <w:t>синий</w:t>
      </w:r>
      <w:proofErr w:type="gramEnd"/>
      <w:r w:rsidRPr="00544749">
        <w:rPr>
          <w:rFonts w:ascii="Times New Roman" w:hAnsi="Times New Roman" w:cs="Times New Roman"/>
          <w:sz w:val="28"/>
          <w:szCs w:val="28"/>
          <w:shd w:val="clear" w:color="auto" w:fill="FFFFFF"/>
        </w:rPr>
        <w:t xml:space="preserve"> – перемещает фишку по стрелке вперед;</w:t>
      </w:r>
      <w:r w:rsidRPr="00544749">
        <w:rPr>
          <w:rFonts w:ascii="Times New Roman" w:hAnsi="Times New Roman" w:cs="Times New Roman"/>
          <w:sz w:val="28"/>
          <w:szCs w:val="28"/>
        </w:rPr>
        <w:t xml:space="preserve"> </w:t>
      </w:r>
    </w:p>
    <w:p w:rsidR="00C4389E" w:rsidRPr="00544749" w:rsidRDefault="00C4389E" w:rsidP="00544749">
      <w:pPr>
        <w:pStyle w:val="a4"/>
        <w:jc w:val="both"/>
        <w:rPr>
          <w:rFonts w:ascii="Times New Roman" w:hAnsi="Times New Roman" w:cs="Times New Roman"/>
          <w:sz w:val="28"/>
          <w:szCs w:val="28"/>
          <w:shd w:val="clear" w:color="auto" w:fill="FFFFFF"/>
        </w:rPr>
      </w:pPr>
      <w:r w:rsidRPr="00544749">
        <w:rPr>
          <w:rFonts w:ascii="Times New Roman" w:hAnsi="Times New Roman" w:cs="Times New Roman"/>
          <w:sz w:val="28"/>
          <w:szCs w:val="28"/>
        </w:rPr>
        <w:t>-</w:t>
      </w:r>
      <w:r w:rsidRPr="00544749">
        <w:rPr>
          <w:rFonts w:ascii="Times New Roman" w:hAnsi="Times New Roman" w:cs="Times New Roman"/>
          <w:sz w:val="28"/>
          <w:szCs w:val="28"/>
          <w:shd w:val="clear" w:color="auto" w:fill="FFFFFF"/>
        </w:rPr>
        <w:t xml:space="preserve"> </w:t>
      </w:r>
      <w:proofErr w:type="gramStart"/>
      <w:r w:rsidRPr="00544749">
        <w:rPr>
          <w:rFonts w:ascii="Times New Roman" w:hAnsi="Times New Roman" w:cs="Times New Roman"/>
          <w:sz w:val="28"/>
          <w:szCs w:val="28"/>
          <w:shd w:val="clear" w:color="auto" w:fill="FFFFFF"/>
        </w:rPr>
        <w:t>желтый</w:t>
      </w:r>
      <w:proofErr w:type="gramEnd"/>
      <w:r w:rsidRPr="00544749">
        <w:rPr>
          <w:rFonts w:ascii="Times New Roman" w:hAnsi="Times New Roman" w:cs="Times New Roman"/>
          <w:sz w:val="28"/>
          <w:szCs w:val="28"/>
          <w:shd w:val="clear" w:color="auto" w:fill="FFFFFF"/>
        </w:rPr>
        <w:t xml:space="preserve"> – перемещает фишку по стрелке назад.</w:t>
      </w:r>
    </w:p>
    <w:p w:rsidR="00C4389E" w:rsidRPr="00544749" w:rsidRDefault="00C4389E" w:rsidP="00544749">
      <w:pPr>
        <w:pStyle w:val="a4"/>
        <w:jc w:val="both"/>
        <w:rPr>
          <w:rFonts w:ascii="Times New Roman" w:hAnsi="Times New Roman" w:cs="Times New Roman"/>
          <w:sz w:val="28"/>
          <w:szCs w:val="28"/>
          <w:shd w:val="clear" w:color="auto" w:fill="FFFFFF"/>
        </w:rPr>
      </w:pPr>
      <w:r w:rsidRPr="00544749">
        <w:rPr>
          <w:rFonts w:ascii="Times New Roman" w:hAnsi="Times New Roman" w:cs="Times New Roman"/>
          <w:sz w:val="28"/>
          <w:szCs w:val="28"/>
          <w:shd w:val="clear" w:color="auto" w:fill="FFFFFF"/>
        </w:rPr>
        <w:t>-красный с нотко</w:t>
      </w:r>
      <w:proofErr w:type="gramStart"/>
      <w:r w:rsidRPr="00544749">
        <w:rPr>
          <w:rFonts w:ascii="Times New Roman" w:hAnsi="Times New Roman" w:cs="Times New Roman"/>
          <w:sz w:val="28"/>
          <w:szCs w:val="28"/>
          <w:shd w:val="clear" w:color="auto" w:fill="FFFFFF"/>
        </w:rPr>
        <w:t>й-</w:t>
      </w:r>
      <w:proofErr w:type="gramEnd"/>
      <w:r w:rsidRPr="00544749">
        <w:rPr>
          <w:rFonts w:ascii="Times New Roman" w:hAnsi="Times New Roman" w:cs="Times New Roman"/>
          <w:sz w:val="28"/>
          <w:szCs w:val="28"/>
          <w:shd w:val="clear" w:color="auto" w:fill="FFFFFF"/>
        </w:rPr>
        <w:t xml:space="preserve"> пропеть песенку из той серии</w:t>
      </w:r>
      <w:r w:rsidR="008002BD" w:rsidRPr="00544749">
        <w:rPr>
          <w:rFonts w:ascii="Times New Roman" w:hAnsi="Times New Roman" w:cs="Times New Roman"/>
          <w:sz w:val="28"/>
          <w:szCs w:val="28"/>
          <w:shd w:val="clear" w:color="auto" w:fill="FFFFFF"/>
        </w:rPr>
        <w:t xml:space="preserve"> УМК</w:t>
      </w:r>
      <w:r w:rsidRPr="00544749">
        <w:rPr>
          <w:rFonts w:ascii="Times New Roman" w:hAnsi="Times New Roman" w:cs="Times New Roman"/>
          <w:sz w:val="28"/>
          <w:szCs w:val="28"/>
          <w:shd w:val="clear" w:color="auto" w:fill="FFFFFF"/>
        </w:rPr>
        <w:t xml:space="preserve">, на которую показывает стрелка. </w:t>
      </w:r>
    </w:p>
    <w:p w:rsidR="00C4389E" w:rsidRPr="00544749" w:rsidRDefault="00C4389E" w:rsidP="00544749">
      <w:pPr>
        <w:pStyle w:val="a4"/>
        <w:jc w:val="both"/>
        <w:rPr>
          <w:rFonts w:ascii="Times New Roman" w:hAnsi="Times New Roman" w:cs="Times New Roman"/>
          <w:sz w:val="28"/>
          <w:szCs w:val="28"/>
        </w:rPr>
      </w:pPr>
      <w:r w:rsidRPr="00544749">
        <w:rPr>
          <w:rFonts w:ascii="Times New Roman" w:hAnsi="Times New Roman" w:cs="Times New Roman"/>
          <w:sz w:val="28"/>
          <w:szCs w:val="28"/>
          <w:shd w:val="clear" w:color="auto" w:fill="FFFFFF"/>
        </w:rPr>
        <w:t>Побеждает тот, кто первым дойдет до ФИНИША (остановится на последнем кружке или пройдет его). </w:t>
      </w:r>
      <w:r w:rsidRPr="00544749">
        <w:rPr>
          <w:rFonts w:ascii="Times New Roman" w:hAnsi="Times New Roman" w:cs="Times New Roman"/>
          <w:sz w:val="28"/>
          <w:szCs w:val="28"/>
        </w:rPr>
        <w:t xml:space="preserve"> </w:t>
      </w:r>
    </w:p>
    <w:p w:rsidR="001355FD" w:rsidRPr="00544749" w:rsidRDefault="001355FD" w:rsidP="00544749">
      <w:pPr>
        <w:pStyle w:val="a4"/>
        <w:jc w:val="both"/>
        <w:rPr>
          <w:rFonts w:ascii="Times New Roman" w:hAnsi="Times New Roman" w:cs="Times New Roman"/>
          <w:sz w:val="28"/>
          <w:szCs w:val="28"/>
        </w:rPr>
      </w:pPr>
    </w:p>
    <w:p w:rsidR="0011264B" w:rsidRDefault="0011264B" w:rsidP="00544749">
      <w:pPr>
        <w:pStyle w:val="a4"/>
        <w:jc w:val="both"/>
      </w:pPr>
      <w:r>
        <w:rPr>
          <w:rFonts w:ascii="Times New Roman" w:hAnsi="Times New Roman" w:cs="Times New Roman"/>
          <w:sz w:val="28"/>
          <w:szCs w:val="28"/>
        </w:rPr>
        <w:t xml:space="preserve">    </w:t>
      </w:r>
      <w:r w:rsidR="00544749">
        <w:rPr>
          <w:rFonts w:ascii="Times New Roman" w:hAnsi="Times New Roman" w:cs="Times New Roman"/>
          <w:sz w:val="28"/>
          <w:szCs w:val="28"/>
        </w:rPr>
        <w:t>2.</w:t>
      </w:r>
      <w:r w:rsidR="00544749" w:rsidRPr="00544749">
        <w:rPr>
          <w:rFonts w:ascii="Times New Roman" w:hAnsi="Times New Roman" w:cs="Times New Roman"/>
          <w:b/>
          <w:sz w:val="28"/>
          <w:szCs w:val="28"/>
        </w:rPr>
        <w:t>Н</w:t>
      </w:r>
      <w:r w:rsidR="008002BD" w:rsidRPr="00544749">
        <w:rPr>
          <w:rFonts w:ascii="Times New Roman" w:hAnsi="Times New Roman" w:cs="Times New Roman"/>
          <w:b/>
          <w:sz w:val="28"/>
          <w:szCs w:val="28"/>
        </w:rPr>
        <w:t>астольная игра</w:t>
      </w:r>
      <w:r w:rsidR="008002BD" w:rsidRPr="00544749">
        <w:rPr>
          <w:rFonts w:ascii="Times New Roman" w:hAnsi="Times New Roman" w:cs="Times New Roman"/>
          <w:i/>
          <w:sz w:val="28"/>
          <w:szCs w:val="28"/>
        </w:rPr>
        <w:t xml:space="preserve"> «Удивительное поле «ВеДеДо»».</w:t>
      </w:r>
      <w:r>
        <w:t xml:space="preserve"> </w:t>
      </w:r>
    </w:p>
    <w:p w:rsidR="008002BD" w:rsidRPr="0011264B" w:rsidRDefault="0011264B" w:rsidP="00544749">
      <w:pPr>
        <w:pStyle w:val="a4"/>
        <w:jc w:val="both"/>
      </w:pPr>
      <w:r>
        <w:t xml:space="preserve">         </w:t>
      </w:r>
      <w:r w:rsidR="00C83CE4">
        <w:rPr>
          <w:noProof/>
          <w:lang w:eastAsia="ru-RU"/>
        </w:rPr>
        <w:drawing>
          <wp:inline distT="0" distB="0" distL="0" distR="0">
            <wp:extent cx="1720850" cy="967978"/>
            <wp:effectExtent l="19050" t="0" r="0" b="0"/>
            <wp:docPr id="7" name="Рисунок 7" descr="C:\Users\Админ\AppData\Local\Microsoft\Windows\Temporary Internet Files\Content.Word\IMG-2016112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IMG-20161129-WA0007.jpg"/>
                    <pic:cNvPicPr>
                      <a:picLocks noChangeAspect="1" noChangeArrowheads="1"/>
                    </pic:cNvPicPr>
                  </pic:nvPicPr>
                  <pic:blipFill>
                    <a:blip r:embed="rId6" cstate="print"/>
                    <a:srcRect/>
                    <a:stretch>
                      <a:fillRect/>
                    </a:stretch>
                  </pic:blipFill>
                  <pic:spPr bwMode="auto">
                    <a:xfrm>
                      <a:off x="0" y="0"/>
                      <a:ext cx="1722630" cy="968980"/>
                    </a:xfrm>
                    <a:prstGeom prst="rect">
                      <a:avLst/>
                    </a:prstGeom>
                    <a:noFill/>
                    <a:ln w="9525">
                      <a:noFill/>
                      <a:miter lim="800000"/>
                      <a:headEnd/>
                      <a:tailEnd/>
                    </a:ln>
                  </pic:spPr>
                </pic:pic>
              </a:graphicData>
            </a:graphic>
          </wp:inline>
        </w:drawing>
      </w:r>
      <w:r w:rsidR="00C83CE4" w:rsidRPr="00C83CE4">
        <w:t xml:space="preserve"> </w:t>
      </w:r>
      <w:r>
        <w:t xml:space="preserve">      </w:t>
      </w:r>
      <w:r w:rsidR="00C83CE4">
        <w:rPr>
          <w:noProof/>
          <w:lang w:eastAsia="ru-RU"/>
        </w:rPr>
        <w:drawing>
          <wp:inline distT="0" distB="0" distL="0" distR="0">
            <wp:extent cx="924454" cy="1643473"/>
            <wp:effectExtent l="381000" t="0" r="351896" b="0"/>
            <wp:docPr id="10" name="Рисунок 10" descr="C:\Users\Админ\AppData\Local\Microsoft\Windows\Temporary Internet Files\Content.Word\IMG-2016112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AppData\Local\Microsoft\Windows\Temporary Internet Files\Content.Word\IMG-20161129-WA0008.jpg"/>
                    <pic:cNvPicPr>
                      <a:picLocks noChangeAspect="1" noChangeArrowheads="1"/>
                    </pic:cNvPicPr>
                  </pic:nvPicPr>
                  <pic:blipFill>
                    <a:blip r:embed="rId7" cstate="print"/>
                    <a:srcRect/>
                    <a:stretch>
                      <a:fillRect/>
                    </a:stretch>
                  </pic:blipFill>
                  <pic:spPr bwMode="auto">
                    <a:xfrm rot="5400000">
                      <a:off x="0" y="0"/>
                      <a:ext cx="924066" cy="1642782"/>
                    </a:xfrm>
                    <a:prstGeom prst="rect">
                      <a:avLst/>
                    </a:prstGeom>
                    <a:noFill/>
                    <a:ln w="9525">
                      <a:noFill/>
                      <a:miter lim="800000"/>
                      <a:headEnd/>
                      <a:tailEnd/>
                    </a:ln>
                  </pic:spPr>
                </pic:pic>
              </a:graphicData>
            </a:graphic>
          </wp:inline>
        </w:drawing>
      </w:r>
      <w:r>
        <w:t xml:space="preserve">     </w:t>
      </w:r>
      <w:r w:rsidR="00C83CE4" w:rsidRPr="00C83CE4">
        <w:t xml:space="preserve"> </w:t>
      </w:r>
      <w:r w:rsidR="00C83CE4">
        <w:rPr>
          <w:noProof/>
          <w:lang w:eastAsia="ru-RU"/>
        </w:rPr>
        <w:drawing>
          <wp:inline distT="0" distB="0" distL="0" distR="0">
            <wp:extent cx="1862667" cy="1047750"/>
            <wp:effectExtent l="19050" t="0" r="4233" b="0"/>
            <wp:docPr id="13" name="Рисунок 13" descr="C:\Users\Админ\AppData\Local\Microsoft\Windows\Temporary Internet Files\Content.Word\IMG-2016112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AppData\Local\Microsoft\Windows\Temporary Internet Files\Content.Word\IMG-20161129-WA0009.jpg"/>
                    <pic:cNvPicPr>
                      <a:picLocks noChangeAspect="1" noChangeArrowheads="1"/>
                    </pic:cNvPicPr>
                  </pic:nvPicPr>
                  <pic:blipFill>
                    <a:blip r:embed="rId8" cstate="print"/>
                    <a:srcRect/>
                    <a:stretch>
                      <a:fillRect/>
                    </a:stretch>
                  </pic:blipFill>
                  <pic:spPr bwMode="auto">
                    <a:xfrm>
                      <a:off x="0" y="0"/>
                      <a:ext cx="1865598" cy="1049399"/>
                    </a:xfrm>
                    <a:prstGeom prst="rect">
                      <a:avLst/>
                    </a:prstGeom>
                    <a:noFill/>
                    <a:ln w="9525">
                      <a:noFill/>
                      <a:miter lim="800000"/>
                      <a:headEnd/>
                      <a:tailEnd/>
                    </a:ln>
                  </pic:spPr>
                </pic:pic>
              </a:graphicData>
            </a:graphic>
          </wp:inline>
        </w:drawing>
      </w:r>
    </w:p>
    <w:p w:rsidR="008002BD" w:rsidRPr="00544749" w:rsidRDefault="00E71DCF" w:rsidP="00544749">
      <w:pPr>
        <w:pStyle w:val="a4"/>
        <w:ind w:firstLine="708"/>
        <w:jc w:val="both"/>
        <w:rPr>
          <w:rFonts w:ascii="Times New Roman" w:hAnsi="Times New Roman" w:cs="Times New Roman"/>
          <w:color w:val="000000"/>
          <w:sz w:val="28"/>
          <w:szCs w:val="28"/>
        </w:rPr>
      </w:pPr>
      <w:r w:rsidRPr="00544749">
        <w:rPr>
          <w:rFonts w:ascii="Times New Roman" w:hAnsi="Times New Roman" w:cs="Times New Roman"/>
          <w:color w:val="000000"/>
          <w:sz w:val="28"/>
          <w:szCs w:val="28"/>
        </w:rPr>
        <w:t>Настольная игра предназначена для игр с детьми в</w:t>
      </w:r>
      <w:r w:rsidR="005633E2" w:rsidRPr="00544749">
        <w:rPr>
          <w:rFonts w:ascii="Times New Roman" w:hAnsi="Times New Roman" w:cs="Times New Roman"/>
          <w:color w:val="000000"/>
          <w:sz w:val="28"/>
          <w:szCs w:val="28"/>
        </w:rPr>
        <w:t xml:space="preserve"> угадывании и пропевании песен</w:t>
      </w:r>
      <w:r w:rsidRPr="00544749">
        <w:rPr>
          <w:rFonts w:ascii="Times New Roman" w:hAnsi="Times New Roman" w:cs="Times New Roman"/>
          <w:color w:val="000000"/>
          <w:sz w:val="28"/>
          <w:szCs w:val="28"/>
        </w:rPr>
        <w:t xml:space="preserve"> про того, кто изображен на картинке.  Отгадывая слова, ребенок пополняет словарный запас, а перебирая разные варианты ответов, развивает скорость мышления и воображение.  </w:t>
      </w:r>
      <w:r w:rsidR="00DD200B" w:rsidRPr="00544749">
        <w:rPr>
          <w:rFonts w:ascii="Times New Roman" w:hAnsi="Times New Roman" w:cs="Times New Roman"/>
          <w:color w:val="666666"/>
          <w:sz w:val="28"/>
          <w:szCs w:val="28"/>
          <w:shd w:val="clear" w:color="auto" w:fill="FFFFFF"/>
        </w:rPr>
        <w:t>Предлагаемые Вашему вниманию пособие вводит дошкольников в мир живой природы через песни-загадки о зверях, птицах, насекомых.</w:t>
      </w:r>
      <w:r w:rsidR="00DD200B" w:rsidRPr="00544749">
        <w:rPr>
          <w:rStyle w:val="apple-converted-space"/>
          <w:rFonts w:ascii="Times New Roman" w:hAnsi="Times New Roman" w:cs="Times New Roman"/>
          <w:color w:val="666666"/>
          <w:sz w:val="28"/>
          <w:szCs w:val="28"/>
          <w:shd w:val="clear" w:color="auto" w:fill="FFFFFF"/>
        </w:rPr>
        <w:t> </w:t>
      </w:r>
    </w:p>
    <w:p w:rsidR="00E71DCF" w:rsidRPr="00544749" w:rsidRDefault="00E71DCF" w:rsidP="00544749">
      <w:pPr>
        <w:pStyle w:val="a4"/>
        <w:jc w:val="both"/>
        <w:rPr>
          <w:rFonts w:ascii="Times New Roman" w:hAnsi="Times New Roman" w:cs="Times New Roman"/>
          <w:color w:val="000000"/>
          <w:sz w:val="28"/>
          <w:szCs w:val="28"/>
        </w:rPr>
      </w:pPr>
      <w:r w:rsidRPr="00544749">
        <w:rPr>
          <w:rFonts w:ascii="Times New Roman" w:hAnsi="Times New Roman" w:cs="Times New Roman"/>
          <w:b/>
          <w:color w:val="000000"/>
          <w:sz w:val="28"/>
          <w:szCs w:val="28"/>
        </w:rPr>
        <w:t>Оборудование:</w:t>
      </w:r>
      <w:r w:rsidRPr="00544749">
        <w:rPr>
          <w:rFonts w:ascii="Times New Roman" w:hAnsi="Times New Roman" w:cs="Times New Roman"/>
          <w:color w:val="000000"/>
          <w:sz w:val="28"/>
          <w:szCs w:val="28"/>
        </w:rPr>
        <w:t xml:space="preserve"> барабан с полем, фишки зеленого и красного цвета, </w:t>
      </w:r>
      <w:r w:rsidR="0007277F" w:rsidRPr="00544749">
        <w:rPr>
          <w:rFonts w:ascii="Times New Roman" w:hAnsi="Times New Roman" w:cs="Times New Roman"/>
          <w:color w:val="000000"/>
          <w:sz w:val="28"/>
          <w:szCs w:val="28"/>
        </w:rPr>
        <w:t xml:space="preserve">пластинки </w:t>
      </w:r>
      <w:r w:rsidRPr="00544749">
        <w:rPr>
          <w:rFonts w:ascii="Times New Roman" w:hAnsi="Times New Roman" w:cs="Times New Roman"/>
          <w:color w:val="000000"/>
          <w:sz w:val="28"/>
          <w:szCs w:val="28"/>
        </w:rPr>
        <w:t xml:space="preserve"> с ка</w:t>
      </w:r>
      <w:r w:rsidR="0007277F" w:rsidRPr="00544749">
        <w:rPr>
          <w:rFonts w:ascii="Times New Roman" w:hAnsi="Times New Roman" w:cs="Times New Roman"/>
          <w:color w:val="000000"/>
          <w:sz w:val="28"/>
          <w:szCs w:val="28"/>
        </w:rPr>
        <w:t>ртинками</w:t>
      </w:r>
      <w:r w:rsidRPr="00544749">
        <w:rPr>
          <w:rFonts w:ascii="Times New Roman" w:hAnsi="Times New Roman" w:cs="Times New Roman"/>
          <w:color w:val="000000"/>
          <w:sz w:val="28"/>
          <w:szCs w:val="28"/>
        </w:rPr>
        <w:t xml:space="preserve">. </w:t>
      </w:r>
    </w:p>
    <w:p w:rsidR="00E71DCF" w:rsidRPr="00544749" w:rsidRDefault="00E71DCF" w:rsidP="00544749">
      <w:pPr>
        <w:pStyle w:val="a4"/>
        <w:jc w:val="both"/>
        <w:rPr>
          <w:rFonts w:ascii="Times New Roman" w:hAnsi="Times New Roman" w:cs="Times New Roman"/>
          <w:color w:val="000000"/>
          <w:sz w:val="28"/>
          <w:szCs w:val="28"/>
        </w:rPr>
      </w:pPr>
      <w:r w:rsidRPr="00544749">
        <w:rPr>
          <w:rFonts w:ascii="Times New Roman" w:hAnsi="Times New Roman" w:cs="Times New Roman"/>
          <w:b/>
          <w:color w:val="000000"/>
          <w:sz w:val="28"/>
          <w:szCs w:val="28"/>
        </w:rPr>
        <w:t xml:space="preserve">Правила </w:t>
      </w:r>
      <w:r w:rsidR="0007277F" w:rsidRPr="00544749">
        <w:rPr>
          <w:rFonts w:ascii="Times New Roman" w:hAnsi="Times New Roman" w:cs="Times New Roman"/>
          <w:b/>
          <w:color w:val="000000"/>
          <w:sz w:val="28"/>
          <w:szCs w:val="28"/>
        </w:rPr>
        <w:t>игры</w:t>
      </w:r>
      <w:r w:rsidR="0007277F" w:rsidRPr="00544749">
        <w:rPr>
          <w:rFonts w:ascii="Times New Roman" w:hAnsi="Times New Roman" w:cs="Times New Roman"/>
          <w:color w:val="000000"/>
          <w:sz w:val="28"/>
          <w:szCs w:val="28"/>
        </w:rPr>
        <w:t>:   И</w:t>
      </w:r>
      <w:r w:rsidRPr="00544749">
        <w:rPr>
          <w:rFonts w:ascii="Times New Roman" w:hAnsi="Times New Roman" w:cs="Times New Roman"/>
          <w:color w:val="000000"/>
          <w:sz w:val="28"/>
          <w:szCs w:val="28"/>
        </w:rPr>
        <w:t>гроки</w:t>
      </w:r>
      <w:r w:rsidR="005633E2" w:rsidRPr="00544749">
        <w:rPr>
          <w:rFonts w:ascii="Times New Roman" w:hAnsi="Times New Roman" w:cs="Times New Roman"/>
          <w:color w:val="000000"/>
          <w:sz w:val="28"/>
          <w:szCs w:val="28"/>
        </w:rPr>
        <w:t xml:space="preserve"> (от 2 до 4 детей)</w:t>
      </w:r>
      <w:r w:rsidRPr="00544749">
        <w:rPr>
          <w:rFonts w:ascii="Times New Roman" w:hAnsi="Times New Roman" w:cs="Times New Roman"/>
          <w:color w:val="000000"/>
          <w:sz w:val="28"/>
          <w:szCs w:val="28"/>
        </w:rPr>
        <w:t xml:space="preserve"> по очереди вращают барабан, на</w:t>
      </w:r>
      <w:r w:rsidR="005633E2" w:rsidRPr="00544749">
        <w:rPr>
          <w:rFonts w:ascii="Times New Roman" w:hAnsi="Times New Roman" w:cs="Times New Roman"/>
          <w:color w:val="000000"/>
          <w:sz w:val="28"/>
          <w:szCs w:val="28"/>
        </w:rPr>
        <w:t xml:space="preserve"> пол</w:t>
      </w:r>
      <w:r w:rsidR="0007277F" w:rsidRPr="00544749">
        <w:rPr>
          <w:rFonts w:ascii="Times New Roman" w:hAnsi="Times New Roman" w:cs="Times New Roman"/>
          <w:color w:val="000000"/>
          <w:sz w:val="28"/>
          <w:szCs w:val="28"/>
        </w:rPr>
        <w:t xml:space="preserve">е которого </w:t>
      </w:r>
      <w:r w:rsidRPr="00544749">
        <w:rPr>
          <w:rFonts w:ascii="Times New Roman" w:hAnsi="Times New Roman" w:cs="Times New Roman"/>
          <w:color w:val="000000"/>
          <w:sz w:val="28"/>
          <w:szCs w:val="28"/>
        </w:rPr>
        <w:t xml:space="preserve"> </w:t>
      </w:r>
      <w:r w:rsidR="0007277F" w:rsidRPr="00544749">
        <w:rPr>
          <w:rFonts w:ascii="Times New Roman" w:hAnsi="Times New Roman" w:cs="Times New Roman"/>
          <w:color w:val="000000"/>
          <w:sz w:val="28"/>
          <w:szCs w:val="28"/>
        </w:rPr>
        <w:t>размещается пластинка с картинками из разных тематических песенных  выпусков из серии «ВеДеДо». Например, из серии «Загадки о насекомых». После вращения барабана</w:t>
      </w:r>
      <w:r w:rsidR="005633E2" w:rsidRPr="00544749">
        <w:rPr>
          <w:rFonts w:ascii="Times New Roman" w:hAnsi="Times New Roman" w:cs="Times New Roman"/>
          <w:color w:val="000000"/>
          <w:sz w:val="28"/>
          <w:szCs w:val="28"/>
        </w:rPr>
        <w:t>,</w:t>
      </w:r>
      <w:r w:rsidR="0007277F" w:rsidRPr="00544749">
        <w:rPr>
          <w:rFonts w:ascii="Times New Roman" w:hAnsi="Times New Roman" w:cs="Times New Roman"/>
          <w:color w:val="000000"/>
          <w:sz w:val="28"/>
          <w:szCs w:val="28"/>
        </w:rPr>
        <w:t xml:space="preserve"> стрелочка указывает на картинку какого - то насекомого. Игрок должен назвать это насекомое, рассказать</w:t>
      </w:r>
      <w:r w:rsidR="005633E2" w:rsidRPr="00544749">
        <w:rPr>
          <w:rFonts w:ascii="Times New Roman" w:hAnsi="Times New Roman" w:cs="Times New Roman"/>
          <w:color w:val="000000"/>
          <w:sz w:val="28"/>
          <w:szCs w:val="28"/>
        </w:rPr>
        <w:t xml:space="preserve">, </w:t>
      </w:r>
      <w:r w:rsidR="0007277F" w:rsidRPr="00544749">
        <w:rPr>
          <w:rFonts w:ascii="Times New Roman" w:hAnsi="Times New Roman" w:cs="Times New Roman"/>
          <w:color w:val="000000"/>
          <w:sz w:val="28"/>
          <w:szCs w:val="28"/>
        </w:rPr>
        <w:t xml:space="preserve"> что он знает про него, и пропеть песенку – загадку про это насекомое. Если ребенок все выполнил правильно</w:t>
      </w:r>
      <w:proofErr w:type="gramStart"/>
      <w:r w:rsidR="0007277F" w:rsidRPr="00544749">
        <w:rPr>
          <w:rFonts w:ascii="Times New Roman" w:hAnsi="Times New Roman" w:cs="Times New Roman"/>
          <w:color w:val="000000"/>
          <w:sz w:val="28"/>
          <w:szCs w:val="28"/>
        </w:rPr>
        <w:t>.</w:t>
      </w:r>
      <w:proofErr w:type="gramEnd"/>
      <w:r w:rsidR="0007277F" w:rsidRPr="00544749">
        <w:rPr>
          <w:rFonts w:ascii="Times New Roman" w:hAnsi="Times New Roman" w:cs="Times New Roman"/>
          <w:color w:val="000000"/>
          <w:sz w:val="28"/>
          <w:szCs w:val="28"/>
        </w:rPr>
        <w:t xml:space="preserve"> </w:t>
      </w:r>
      <w:proofErr w:type="gramStart"/>
      <w:r w:rsidR="0007277F" w:rsidRPr="00544749">
        <w:rPr>
          <w:rFonts w:ascii="Times New Roman" w:hAnsi="Times New Roman" w:cs="Times New Roman"/>
          <w:color w:val="000000"/>
          <w:sz w:val="28"/>
          <w:szCs w:val="28"/>
        </w:rPr>
        <w:t>т</w:t>
      </w:r>
      <w:proofErr w:type="gramEnd"/>
      <w:r w:rsidR="0007277F" w:rsidRPr="00544749">
        <w:rPr>
          <w:rFonts w:ascii="Times New Roman" w:hAnsi="Times New Roman" w:cs="Times New Roman"/>
          <w:color w:val="000000"/>
          <w:sz w:val="28"/>
          <w:szCs w:val="28"/>
        </w:rPr>
        <w:t>о он получает фишку зеленого цвета. Если ребенок выполнил задание частично</w:t>
      </w:r>
      <w:r w:rsidR="00544749">
        <w:rPr>
          <w:rFonts w:ascii="Times New Roman" w:hAnsi="Times New Roman" w:cs="Times New Roman"/>
          <w:color w:val="000000"/>
          <w:sz w:val="28"/>
          <w:szCs w:val="28"/>
        </w:rPr>
        <w:t>,</w:t>
      </w:r>
      <w:r w:rsidR="0007277F" w:rsidRPr="00544749">
        <w:rPr>
          <w:rFonts w:ascii="Times New Roman" w:hAnsi="Times New Roman" w:cs="Times New Roman"/>
          <w:color w:val="000000"/>
          <w:sz w:val="28"/>
          <w:szCs w:val="28"/>
        </w:rPr>
        <w:t xml:space="preserve"> (не смог рассказать </w:t>
      </w:r>
      <w:proofErr w:type="gramStart"/>
      <w:r w:rsidR="0007277F" w:rsidRPr="00544749">
        <w:rPr>
          <w:rFonts w:ascii="Times New Roman" w:hAnsi="Times New Roman" w:cs="Times New Roman"/>
          <w:color w:val="000000"/>
          <w:sz w:val="28"/>
          <w:szCs w:val="28"/>
        </w:rPr>
        <w:t>что либо о насекомом, или</w:t>
      </w:r>
      <w:r w:rsidR="00544749">
        <w:rPr>
          <w:rFonts w:ascii="Times New Roman" w:hAnsi="Times New Roman" w:cs="Times New Roman"/>
          <w:color w:val="000000"/>
          <w:sz w:val="28"/>
          <w:szCs w:val="28"/>
        </w:rPr>
        <w:t>,</w:t>
      </w:r>
      <w:r w:rsidR="0007277F" w:rsidRPr="00544749">
        <w:rPr>
          <w:rFonts w:ascii="Times New Roman" w:hAnsi="Times New Roman" w:cs="Times New Roman"/>
          <w:color w:val="000000"/>
          <w:sz w:val="28"/>
          <w:szCs w:val="28"/>
        </w:rPr>
        <w:t xml:space="preserve"> не пропел песенку</w:t>
      </w:r>
      <w:r w:rsidR="00D64B25">
        <w:rPr>
          <w:rFonts w:ascii="Times New Roman" w:hAnsi="Times New Roman" w:cs="Times New Roman"/>
          <w:color w:val="000000"/>
          <w:sz w:val="28"/>
          <w:szCs w:val="28"/>
        </w:rPr>
        <w:t>)</w:t>
      </w:r>
      <w:r w:rsidR="005633E2" w:rsidRPr="00544749">
        <w:rPr>
          <w:rFonts w:ascii="Times New Roman" w:hAnsi="Times New Roman" w:cs="Times New Roman"/>
          <w:color w:val="000000"/>
          <w:sz w:val="28"/>
          <w:szCs w:val="28"/>
        </w:rPr>
        <w:t>, то он получает фишку красного цвета</w:t>
      </w:r>
      <w:proofErr w:type="gramEnd"/>
      <w:r w:rsidR="005633E2" w:rsidRPr="00544749">
        <w:rPr>
          <w:rFonts w:ascii="Times New Roman" w:hAnsi="Times New Roman" w:cs="Times New Roman"/>
          <w:color w:val="000000"/>
          <w:sz w:val="28"/>
          <w:szCs w:val="28"/>
        </w:rPr>
        <w:t>. Итак далее. Побеждает игрок, у которого окажется больше зеленых фишек. Каждому игроку дается право на 3 хода.</w:t>
      </w:r>
    </w:p>
    <w:p w:rsidR="005633E2" w:rsidRPr="00544749" w:rsidRDefault="005633E2" w:rsidP="00544749">
      <w:pPr>
        <w:pStyle w:val="a4"/>
        <w:jc w:val="both"/>
        <w:rPr>
          <w:rFonts w:ascii="Times New Roman" w:hAnsi="Times New Roman" w:cs="Times New Roman"/>
          <w:color w:val="000000"/>
          <w:sz w:val="28"/>
          <w:szCs w:val="28"/>
        </w:rPr>
      </w:pPr>
    </w:p>
    <w:p w:rsidR="005633E2" w:rsidRDefault="005633E2" w:rsidP="00544749">
      <w:pPr>
        <w:pStyle w:val="a4"/>
        <w:jc w:val="both"/>
        <w:rPr>
          <w:rFonts w:ascii="Times New Roman" w:hAnsi="Times New Roman" w:cs="Times New Roman"/>
          <w:b/>
          <w:color w:val="000000"/>
          <w:sz w:val="28"/>
          <w:szCs w:val="28"/>
        </w:rPr>
      </w:pPr>
      <w:r w:rsidRPr="00544749">
        <w:rPr>
          <w:rFonts w:ascii="Times New Roman" w:hAnsi="Times New Roman" w:cs="Times New Roman"/>
          <w:color w:val="000000"/>
          <w:sz w:val="28"/>
          <w:szCs w:val="28"/>
        </w:rPr>
        <w:lastRenderedPageBreak/>
        <w:t>3.</w:t>
      </w:r>
      <w:r w:rsidR="00D64B25">
        <w:rPr>
          <w:rFonts w:ascii="Times New Roman" w:hAnsi="Times New Roman" w:cs="Times New Roman"/>
          <w:color w:val="000000"/>
          <w:sz w:val="28"/>
          <w:szCs w:val="28"/>
        </w:rPr>
        <w:t xml:space="preserve"> </w:t>
      </w:r>
      <w:r w:rsidR="00D64B25" w:rsidRPr="00D64B25">
        <w:rPr>
          <w:rFonts w:ascii="Times New Roman" w:hAnsi="Times New Roman" w:cs="Times New Roman"/>
          <w:b/>
          <w:color w:val="000000"/>
          <w:sz w:val="28"/>
          <w:szCs w:val="28"/>
        </w:rPr>
        <w:t>К</w:t>
      </w:r>
      <w:r w:rsidRPr="00D64B25">
        <w:rPr>
          <w:rFonts w:ascii="Times New Roman" w:hAnsi="Times New Roman" w:cs="Times New Roman"/>
          <w:b/>
          <w:color w:val="000000"/>
          <w:sz w:val="28"/>
          <w:szCs w:val="28"/>
        </w:rPr>
        <w:t>убики с картинками.</w:t>
      </w:r>
    </w:p>
    <w:p w:rsidR="00C83CE4" w:rsidRDefault="00802833" w:rsidP="00C83CE4">
      <w:pPr>
        <w:pStyle w:val="a4"/>
        <w:jc w:val="both"/>
        <w:rPr>
          <w:rFonts w:ascii="Times New Roman" w:hAnsi="Times New Roman" w:cs="Times New Roman"/>
          <w:sz w:val="28"/>
          <w:szCs w:val="28"/>
        </w:rPr>
      </w:pPr>
      <w:r w:rsidRPr="00802833">
        <w:rPr>
          <w:noProof/>
          <w:lang w:eastAsia="ru-RU"/>
        </w:rPr>
        <w:pict>
          <v:rect id="_x0000_s1026" style="position:absolute;left:0;text-align:left;margin-left:127.3pt;margin-top:3.7pt;width:358.5pt;height:183pt;z-index:251658240" stroked="f">
            <v:textbox>
              <w:txbxContent>
                <w:p w:rsidR="00C83CE4" w:rsidRPr="00C83CE4" w:rsidRDefault="00C83CE4" w:rsidP="00C83CE4">
                  <w:pPr>
                    <w:pStyle w:val="a4"/>
                    <w:jc w:val="both"/>
                    <w:rPr>
                      <w:rFonts w:ascii="Times New Roman" w:hAnsi="Times New Roman" w:cs="Times New Roman"/>
                      <w:color w:val="000000"/>
                      <w:sz w:val="28"/>
                      <w:szCs w:val="28"/>
                    </w:rPr>
                  </w:pPr>
                  <w:r>
                    <w:rPr>
                      <w:rFonts w:ascii="Times New Roman" w:hAnsi="Times New Roman" w:cs="Times New Roman"/>
                      <w:sz w:val="28"/>
                      <w:szCs w:val="28"/>
                    </w:rPr>
                    <w:t>Кубики с картинками – прекрасная развивающая игра. Которая помогает развить у ребенка зрительные, тактильные навыки, укрепить сенсорику рук и воспитать внимательность. Собирая кубики, ребенок учится логически мыслить, сравнивать и сопоставлять.</w:t>
                  </w:r>
                  <w:r w:rsidRPr="00D64B25">
                    <w:rPr>
                      <w:rFonts w:ascii="Times New Roman" w:hAnsi="Times New Roman" w:cs="Times New Roman"/>
                      <w:sz w:val="28"/>
                      <w:szCs w:val="28"/>
                    </w:rPr>
                    <w:t xml:space="preserve"> </w:t>
                  </w:r>
                </w:p>
                <w:p w:rsidR="00C83CE4" w:rsidRPr="00544749" w:rsidRDefault="00C83CE4" w:rsidP="00C83CE4">
                  <w:pPr>
                    <w:pStyle w:val="a4"/>
                    <w:jc w:val="both"/>
                    <w:rPr>
                      <w:rFonts w:ascii="Times New Roman" w:hAnsi="Times New Roman" w:cs="Times New Roman"/>
                      <w:sz w:val="28"/>
                      <w:szCs w:val="28"/>
                    </w:rPr>
                  </w:pPr>
                  <w:r w:rsidRPr="00D64B25">
                    <w:rPr>
                      <w:rFonts w:ascii="Times New Roman" w:hAnsi="Times New Roman" w:cs="Times New Roman"/>
                      <w:b/>
                      <w:sz w:val="28"/>
                      <w:szCs w:val="28"/>
                    </w:rPr>
                    <w:t>Правила игры:</w:t>
                  </w:r>
                  <w:r w:rsidRPr="00544749">
                    <w:rPr>
                      <w:rFonts w:ascii="Times New Roman" w:hAnsi="Times New Roman" w:cs="Times New Roman"/>
                      <w:sz w:val="28"/>
                      <w:szCs w:val="28"/>
                    </w:rPr>
                    <w:t xml:space="preserve"> На грани нанесены части цветных </w:t>
                  </w:r>
                  <w:proofErr w:type="gramStart"/>
                  <w:r w:rsidRPr="00544749">
                    <w:rPr>
                      <w:rFonts w:ascii="Times New Roman" w:hAnsi="Times New Roman" w:cs="Times New Roman"/>
                      <w:sz w:val="28"/>
                      <w:szCs w:val="28"/>
                    </w:rPr>
                    <w:t>изображений</w:t>
                  </w:r>
                  <w:proofErr w:type="gramEnd"/>
                  <w:r w:rsidRPr="00544749">
                    <w:rPr>
                      <w:rFonts w:ascii="Times New Roman" w:hAnsi="Times New Roman" w:cs="Times New Roman"/>
                      <w:sz w:val="28"/>
                      <w:szCs w:val="28"/>
                    </w:rPr>
                    <w:t xml:space="preserve"> к какой либо песни из серии «ВеДеДо». Вращая кубики, (лучше под песенку к данной картинке), ребенок соединяет их правильно, чтобы получилась целая картинка.</w:t>
                  </w:r>
                </w:p>
                <w:p w:rsidR="00C83CE4" w:rsidRDefault="00C83CE4" w:rsidP="00C83CE4">
                  <w:pPr>
                    <w:pStyle w:val="a4"/>
                    <w:jc w:val="both"/>
                    <w:rPr>
                      <w:rFonts w:ascii="Times New Roman" w:hAnsi="Times New Roman" w:cs="Times New Roman"/>
                      <w:sz w:val="28"/>
                      <w:szCs w:val="28"/>
                    </w:rPr>
                  </w:pPr>
                </w:p>
                <w:p w:rsidR="00C83CE4" w:rsidRDefault="00C83CE4"/>
              </w:txbxContent>
            </v:textbox>
          </v:rect>
        </w:pict>
      </w:r>
      <w:r w:rsidR="00C83CE4">
        <w:rPr>
          <w:noProof/>
          <w:lang w:eastAsia="ru-RU"/>
        </w:rPr>
        <w:drawing>
          <wp:inline distT="0" distB="0" distL="0" distR="0">
            <wp:extent cx="1160860" cy="2063750"/>
            <wp:effectExtent l="57150" t="38100" r="39290" b="12700"/>
            <wp:docPr id="4" name="Рисунок 4" descr="C:\Users\Админ\AppData\Local\Microsoft\Windows\Temporary Internet Files\Content.Word\IMG-20161129-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IMG-20161129-WA0015.jpg"/>
                    <pic:cNvPicPr>
                      <a:picLocks noChangeAspect="1" noChangeArrowheads="1"/>
                    </pic:cNvPicPr>
                  </pic:nvPicPr>
                  <pic:blipFill>
                    <a:blip r:embed="rId9" cstate="print"/>
                    <a:srcRect/>
                    <a:stretch>
                      <a:fillRect/>
                    </a:stretch>
                  </pic:blipFill>
                  <pic:spPr bwMode="auto">
                    <a:xfrm>
                      <a:off x="0" y="0"/>
                      <a:ext cx="1160438" cy="2063000"/>
                    </a:xfrm>
                    <a:prstGeom prst="rect">
                      <a:avLst/>
                    </a:prstGeom>
                    <a:noFill/>
                    <a:ln w="28575">
                      <a:solidFill>
                        <a:srgbClr val="0070C0"/>
                      </a:solidFill>
                      <a:miter lim="800000"/>
                      <a:headEnd/>
                      <a:tailEnd/>
                    </a:ln>
                  </pic:spPr>
                </pic:pic>
              </a:graphicData>
            </a:graphic>
          </wp:inline>
        </w:drawing>
      </w:r>
      <w:r w:rsidR="00C83CE4">
        <w:rPr>
          <w:rFonts w:ascii="Times New Roman" w:hAnsi="Times New Roman" w:cs="Times New Roman"/>
          <w:sz w:val="28"/>
          <w:szCs w:val="28"/>
        </w:rPr>
        <w:t xml:space="preserve"> </w:t>
      </w:r>
    </w:p>
    <w:p w:rsidR="0011264B" w:rsidRDefault="0011264B" w:rsidP="00544749">
      <w:pPr>
        <w:pStyle w:val="a4"/>
        <w:jc w:val="both"/>
        <w:rPr>
          <w:rFonts w:ascii="Times New Roman" w:hAnsi="Times New Roman" w:cs="Times New Roman"/>
          <w:sz w:val="28"/>
          <w:szCs w:val="28"/>
        </w:rPr>
      </w:pPr>
    </w:p>
    <w:p w:rsidR="0011264B" w:rsidRDefault="0011264B" w:rsidP="00544749">
      <w:pPr>
        <w:pStyle w:val="a4"/>
        <w:jc w:val="both"/>
        <w:rPr>
          <w:noProof/>
          <w:lang w:eastAsia="ru-RU"/>
        </w:rPr>
      </w:pPr>
      <w:r>
        <w:rPr>
          <w:noProof/>
          <w:lang w:eastAsia="ru-RU"/>
        </w:rPr>
        <w:t xml:space="preserve">                                                          </w:t>
      </w:r>
    </w:p>
    <w:p w:rsidR="00544749" w:rsidRPr="00544749" w:rsidRDefault="00544749" w:rsidP="0011264B">
      <w:pPr>
        <w:pStyle w:val="a4"/>
        <w:jc w:val="center"/>
        <w:rPr>
          <w:rFonts w:ascii="Times New Roman" w:hAnsi="Times New Roman" w:cs="Times New Roman"/>
          <w:color w:val="000000"/>
          <w:sz w:val="28"/>
          <w:szCs w:val="28"/>
        </w:rPr>
      </w:pPr>
    </w:p>
    <w:p w:rsidR="00544749" w:rsidRPr="00544749" w:rsidRDefault="00544749" w:rsidP="008002BD">
      <w:pPr>
        <w:pStyle w:val="a4"/>
        <w:jc w:val="both"/>
        <w:rPr>
          <w:rFonts w:cs="Times New Roman"/>
          <w:sz w:val="28"/>
          <w:szCs w:val="28"/>
        </w:rPr>
      </w:pPr>
    </w:p>
    <w:p w:rsidR="0065379C" w:rsidRPr="0065379C" w:rsidRDefault="0065379C">
      <w:pPr>
        <w:pStyle w:val="a4"/>
        <w:jc w:val="both"/>
        <w:rPr>
          <w:rFonts w:ascii="Times New Roman" w:hAnsi="Times New Roman" w:cs="Times New Roman"/>
          <w:sz w:val="28"/>
          <w:szCs w:val="28"/>
        </w:rPr>
      </w:pPr>
    </w:p>
    <w:sectPr w:rsidR="0065379C" w:rsidRPr="0065379C" w:rsidSect="008002B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3889"/>
    <w:multiLevelType w:val="multilevel"/>
    <w:tmpl w:val="373A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D04B8"/>
    <w:multiLevelType w:val="multilevel"/>
    <w:tmpl w:val="6B04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E2992"/>
    <w:rsid w:val="0007277F"/>
    <w:rsid w:val="00095312"/>
    <w:rsid w:val="001023C6"/>
    <w:rsid w:val="0011264B"/>
    <w:rsid w:val="001355FD"/>
    <w:rsid w:val="0033190A"/>
    <w:rsid w:val="0049349A"/>
    <w:rsid w:val="004C7040"/>
    <w:rsid w:val="004E0588"/>
    <w:rsid w:val="00537D57"/>
    <w:rsid w:val="00544749"/>
    <w:rsid w:val="005633E2"/>
    <w:rsid w:val="005639A6"/>
    <w:rsid w:val="005C73ED"/>
    <w:rsid w:val="005E2992"/>
    <w:rsid w:val="0065379C"/>
    <w:rsid w:val="00711636"/>
    <w:rsid w:val="008002BD"/>
    <w:rsid w:val="00802833"/>
    <w:rsid w:val="00952B84"/>
    <w:rsid w:val="00AB7627"/>
    <w:rsid w:val="00B775ED"/>
    <w:rsid w:val="00C4389E"/>
    <w:rsid w:val="00C83CE4"/>
    <w:rsid w:val="00CD3A70"/>
    <w:rsid w:val="00D332FF"/>
    <w:rsid w:val="00D64B25"/>
    <w:rsid w:val="00DD200B"/>
    <w:rsid w:val="00E70EAA"/>
    <w:rsid w:val="00E7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C43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389E"/>
  </w:style>
  <w:style w:type="character" w:customStyle="1" w:styleId="c2">
    <w:name w:val="c2"/>
    <w:basedOn w:val="a0"/>
    <w:rsid w:val="00C4389E"/>
  </w:style>
  <w:style w:type="paragraph" w:styleId="a4">
    <w:name w:val="No Spacing"/>
    <w:uiPriority w:val="1"/>
    <w:qFormat/>
    <w:rsid w:val="00C4389E"/>
    <w:pPr>
      <w:spacing w:after="0" w:line="240" w:lineRule="auto"/>
    </w:pPr>
  </w:style>
  <w:style w:type="character" w:styleId="a5">
    <w:name w:val="Hyperlink"/>
    <w:basedOn w:val="a0"/>
    <w:uiPriority w:val="99"/>
    <w:semiHidden/>
    <w:unhideWhenUsed/>
    <w:rsid w:val="005633E2"/>
    <w:rPr>
      <w:color w:val="0000FF"/>
      <w:u w:val="single"/>
    </w:rPr>
  </w:style>
  <w:style w:type="character" w:styleId="a6">
    <w:name w:val="FollowedHyperlink"/>
    <w:basedOn w:val="a0"/>
    <w:uiPriority w:val="99"/>
    <w:semiHidden/>
    <w:unhideWhenUsed/>
    <w:rsid w:val="005633E2"/>
    <w:rPr>
      <w:color w:val="954F72" w:themeColor="followedHyperlink"/>
      <w:u w:val="single"/>
    </w:rPr>
  </w:style>
  <w:style w:type="character" w:customStyle="1" w:styleId="apple-converted-space">
    <w:name w:val="apple-converted-space"/>
    <w:basedOn w:val="a0"/>
    <w:rsid w:val="00DD200B"/>
  </w:style>
  <w:style w:type="character" w:styleId="a7">
    <w:name w:val="Strong"/>
    <w:basedOn w:val="a0"/>
    <w:uiPriority w:val="22"/>
    <w:qFormat/>
    <w:rsid w:val="00544749"/>
    <w:rPr>
      <w:b/>
      <w:bCs/>
    </w:rPr>
  </w:style>
  <w:style w:type="character" w:styleId="a8">
    <w:name w:val="Emphasis"/>
    <w:basedOn w:val="a0"/>
    <w:uiPriority w:val="20"/>
    <w:qFormat/>
    <w:rsid w:val="0065379C"/>
    <w:rPr>
      <w:i/>
      <w:iCs/>
    </w:rPr>
  </w:style>
  <w:style w:type="paragraph" w:styleId="a9">
    <w:name w:val="Balloon Text"/>
    <w:basedOn w:val="a"/>
    <w:link w:val="aa"/>
    <w:uiPriority w:val="99"/>
    <w:semiHidden/>
    <w:unhideWhenUsed/>
    <w:rsid w:val="00C83C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053899">
      <w:bodyDiv w:val="1"/>
      <w:marLeft w:val="0"/>
      <w:marRight w:val="0"/>
      <w:marTop w:val="0"/>
      <w:marBottom w:val="0"/>
      <w:divBdr>
        <w:top w:val="none" w:sz="0" w:space="0" w:color="auto"/>
        <w:left w:val="none" w:sz="0" w:space="0" w:color="auto"/>
        <w:bottom w:val="none" w:sz="0" w:space="0" w:color="auto"/>
        <w:right w:val="none" w:sz="0" w:space="0" w:color="auto"/>
      </w:divBdr>
    </w:div>
    <w:div w:id="716047347">
      <w:bodyDiv w:val="1"/>
      <w:marLeft w:val="0"/>
      <w:marRight w:val="0"/>
      <w:marTop w:val="0"/>
      <w:marBottom w:val="0"/>
      <w:divBdr>
        <w:top w:val="none" w:sz="0" w:space="0" w:color="auto"/>
        <w:left w:val="none" w:sz="0" w:space="0" w:color="auto"/>
        <w:bottom w:val="none" w:sz="0" w:space="0" w:color="auto"/>
        <w:right w:val="none" w:sz="0" w:space="0" w:color="auto"/>
      </w:divBdr>
    </w:div>
    <w:div w:id="842085931">
      <w:bodyDiv w:val="1"/>
      <w:marLeft w:val="0"/>
      <w:marRight w:val="0"/>
      <w:marTop w:val="0"/>
      <w:marBottom w:val="0"/>
      <w:divBdr>
        <w:top w:val="none" w:sz="0" w:space="0" w:color="auto"/>
        <w:left w:val="none" w:sz="0" w:space="0" w:color="auto"/>
        <w:bottom w:val="none" w:sz="0" w:space="0" w:color="auto"/>
        <w:right w:val="none" w:sz="0" w:space="0" w:color="auto"/>
      </w:divBdr>
    </w:div>
    <w:div w:id="16687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Somov Spush</dc:creator>
  <cp:keywords/>
  <dc:description/>
  <cp:lastModifiedBy>Админ</cp:lastModifiedBy>
  <cp:revision>9</cp:revision>
  <dcterms:created xsi:type="dcterms:W3CDTF">2016-11-23T13:31:00Z</dcterms:created>
  <dcterms:modified xsi:type="dcterms:W3CDTF">2016-12-04T09:09:00Z</dcterms:modified>
</cp:coreProperties>
</file>